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92" w:rsidRPr="00B73793" w:rsidRDefault="00675792" w:rsidP="00B73793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Forte"/>
          <w:color w:val="111111"/>
          <w:sz w:val="22"/>
          <w:szCs w:val="22"/>
        </w:rPr>
      </w:pPr>
      <w:r w:rsidRPr="00B73793">
        <w:rPr>
          <w:rStyle w:val="Forte"/>
          <w:color w:val="111111"/>
          <w:sz w:val="22"/>
          <w:szCs w:val="22"/>
        </w:rPr>
        <w:t>Folha de apresentação</w:t>
      </w:r>
    </w:p>
    <w:p w:rsidR="00B0252A" w:rsidRPr="00B73793" w:rsidRDefault="00B0252A" w:rsidP="00B73793">
      <w:pPr>
        <w:pStyle w:val="NormalWeb"/>
        <w:shd w:val="clear" w:color="auto" w:fill="FFFFFF"/>
        <w:spacing w:before="240" w:after="240"/>
        <w:jc w:val="both"/>
        <w:rPr>
          <w:rStyle w:val="Forte"/>
          <w:color w:val="111111"/>
          <w:sz w:val="22"/>
          <w:szCs w:val="22"/>
        </w:rPr>
      </w:pPr>
      <w:r w:rsidRPr="00B73793">
        <w:rPr>
          <w:rStyle w:val="Forte"/>
          <w:color w:val="111111"/>
          <w:sz w:val="22"/>
          <w:szCs w:val="22"/>
        </w:rPr>
        <w:t xml:space="preserve">Título - </w:t>
      </w:r>
      <w:r w:rsidR="00063917" w:rsidRPr="00B73793">
        <w:rPr>
          <w:rStyle w:val="Forte"/>
          <w:color w:val="111111"/>
          <w:sz w:val="22"/>
          <w:szCs w:val="22"/>
        </w:rPr>
        <w:t>SUSTENTABILIDADE MUNICIPAL NO CONTEXTO DE UMA POLÍTICA PÚBLICA DE CONTROLE DO DESMATAMENTO NO PARÁ</w:t>
      </w:r>
    </w:p>
    <w:p w:rsidR="00B0252A" w:rsidRPr="00B73793" w:rsidRDefault="00B0252A" w:rsidP="00B73793">
      <w:pPr>
        <w:pStyle w:val="NormalWeb"/>
        <w:shd w:val="clear" w:color="auto" w:fill="FFFFFF"/>
        <w:spacing w:before="240" w:after="240"/>
        <w:jc w:val="both"/>
        <w:rPr>
          <w:rStyle w:val="Forte"/>
          <w:color w:val="111111"/>
          <w:sz w:val="22"/>
          <w:szCs w:val="22"/>
        </w:rPr>
      </w:pPr>
      <w:r w:rsidRPr="00B73793">
        <w:rPr>
          <w:rStyle w:val="Forte"/>
          <w:color w:val="111111"/>
          <w:sz w:val="22"/>
          <w:szCs w:val="22"/>
        </w:rPr>
        <w:t>Resum</w:t>
      </w:r>
      <w:r w:rsidR="00063917" w:rsidRPr="00B73793">
        <w:rPr>
          <w:rStyle w:val="Forte"/>
          <w:color w:val="111111"/>
          <w:sz w:val="22"/>
          <w:szCs w:val="22"/>
        </w:rPr>
        <w:t>o</w:t>
      </w:r>
    </w:p>
    <w:p w:rsidR="00063917" w:rsidRPr="00D9774D" w:rsidRDefault="00D9774D" w:rsidP="00D9774D">
      <w:pPr>
        <w:jc w:val="both"/>
        <w:rPr>
          <w:rStyle w:val="Forte"/>
          <w:rFonts w:ascii="Times New Roman" w:hAnsi="Times New Roman"/>
          <w:b w:val="0"/>
          <w:bCs w:val="0"/>
        </w:rPr>
      </w:pPr>
      <w:r w:rsidRPr="007B4C4E">
        <w:rPr>
          <w:rFonts w:ascii="Times New Roman" w:hAnsi="Times New Roman"/>
        </w:rPr>
        <w:t xml:space="preserve">Este trabalho </w:t>
      </w:r>
      <w:r>
        <w:rPr>
          <w:rFonts w:ascii="Times New Roman" w:hAnsi="Times New Roman"/>
        </w:rPr>
        <w:t>analisou a performance de sustentabilidade de</w:t>
      </w:r>
      <w:r w:rsidRPr="007B4C4E">
        <w:rPr>
          <w:rFonts w:ascii="Times New Roman" w:hAnsi="Times New Roman"/>
        </w:rPr>
        <w:t xml:space="preserve"> 26 municípios </w:t>
      </w:r>
      <w:r>
        <w:rPr>
          <w:rFonts w:ascii="Times New Roman" w:hAnsi="Times New Roman"/>
        </w:rPr>
        <w:t>do arco do</w:t>
      </w:r>
      <w:r w:rsidRPr="007B4C4E">
        <w:rPr>
          <w:rFonts w:ascii="Times New Roman" w:hAnsi="Times New Roman"/>
        </w:rPr>
        <w:t xml:space="preserve"> desmatamento do Pará, Brasil</w:t>
      </w:r>
      <w:r>
        <w:rPr>
          <w:rFonts w:ascii="Times New Roman" w:hAnsi="Times New Roman"/>
        </w:rPr>
        <w:t xml:space="preserve"> nos anos 2000 e 2010, utilizando-se o Barômetro da Sustentabilidade com </w:t>
      </w:r>
      <w:r w:rsidRPr="007B4C4E">
        <w:rPr>
          <w:rFonts w:ascii="Times New Roman" w:hAnsi="Times New Roman"/>
        </w:rPr>
        <w:t xml:space="preserve">31 indicadores nas dimensões social, econômica e ambiental. Os resultados mostram que Altamira e Novo Progresso </w:t>
      </w:r>
      <w:r>
        <w:rPr>
          <w:rFonts w:ascii="Times New Roman" w:hAnsi="Times New Roman"/>
        </w:rPr>
        <w:t xml:space="preserve">tem desempenho </w:t>
      </w:r>
      <w:r w:rsidRPr="007B4C4E">
        <w:rPr>
          <w:rFonts w:ascii="Times New Roman" w:hAnsi="Times New Roman"/>
        </w:rPr>
        <w:t>intermediári</w:t>
      </w:r>
      <w:r>
        <w:rPr>
          <w:rFonts w:ascii="Times New Roman" w:hAnsi="Times New Roman"/>
        </w:rPr>
        <w:t>o</w:t>
      </w:r>
      <w:r w:rsidRPr="007B4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nos</w:t>
      </w:r>
      <w:r w:rsidRPr="007B4C4E">
        <w:rPr>
          <w:rFonts w:ascii="Times New Roman" w:hAnsi="Times New Roman"/>
        </w:rPr>
        <w:t xml:space="preserve"> dois anos </w:t>
      </w:r>
      <w:r>
        <w:rPr>
          <w:rFonts w:ascii="Times New Roman" w:hAnsi="Times New Roman"/>
        </w:rPr>
        <w:t>e</w:t>
      </w:r>
      <w:r w:rsidRPr="007B4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cinco municípios progrediram para o nível intermediário em 2010 enquanto </w:t>
      </w:r>
      <w:r w:rsidRPr="007B4C4E">
        <w:rPr>
          <w:rFonts w:ascii="Times New Roman" w:hAnsi="Times New Roman"/>
        </w:rPr>
        <w:t xml:space="preserve">os outros </w:t>
      </w:r>
      <w:r>
        <w:rPr>
          <w:rFonts w:ascii="Times New Roman" w:hAnsi="Times New Roman"/>
        </w:rPr>
        <w:t>permaneceram</w:t>
      </w:r>
      <w:r w:rsidRPr="007B4C4E">
        <w:rPr>
          <w:rFonts w:ascii="Times New Roman" w:hAnsi="Times New Roman"/>
        </w:rPr>
        <w:t xml:space="preserve"> em situação crítica. </w:t>
      </w:r>
      <w:r>
        <w:rPr>
          <w:rFonts w:ascii="Times New Roman" w:hAnsi="Times New Roman"/>
        </w:rPr>
        <w:t>Houve</w:t>
      </w:r>
      <w:r w:rsidRPr="00DB2C38">
        <w:rPr>
          <w:rFonts w:ascii="Times New Roman" w:hAnsi="Times New Roman"/>
        </w:rPr>
        <w:t xml:space="preserve"> desaceleração do </w:t>
      </w:r>
      <w:r>
        <w:rPr>
          <w:rFonts w:ascii="Times New Roman" w:hAnsi="Times New Roman"/>
        </w:rPr>
        <w:t xml:space="preserve">desmatamento nos municípios, mas </w:t>
      </w:r>
      <w:r w:rsidRPr="00DB2C38">
        <w:rPr>
          <w:rFonts w:ascii="Times New Roman" w:hAnsi="Times New Roman"/>
        </w:rPr>
        <w:t xml:space="preserve">apesar dos resultados positivos alcançados, eles </w:t>
      </w:r>
      <w:r>
        <w:rPr>
          <w:rFonts w:ascii="Times New Roman" w:hAnsi="Times New Roman"/>
        </w:rPr>
        <w:t>foram pouco</w:t>
      </w:r>
      <w:r w:rsidRPr="00DB2C38">
        <w:rPr>
          <w:rFonts w:ascii="Times New Roman" w:hAnsi="Times New Roman"/>
        </w:rPr>
        <w:t xml:space="preserve"> satisfatórios para mudar o status de sustentabilidade dos municípios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B0252A" w:rsidRPr="00B73793" w:rsidRDefault="00B0252A" w:rsidP="00B73793">
      <w:pPr>
        <w:pStyle w:val="NormalWeb"/>
        <w:shd w:val="clear" w:color="auto" w:fill="FFFFFF"/>
        <w:spacing w:before="240" w:after="240"/>
        <w:jc w:val="both"/>
        <w:rPr>
          <w:rStyle w:val="Forte"/>
          <w:color w:val="111111"/>
          <w:sz w:val="22"/>
          <w:szCs w:val="22"/>
        </w:rPr>
      </w:pPr>
      <w:proofErr w:type="spellStart"/>
      <w:r w:rsidRPr="00B73793">
        <w:rPr>
          <w:rStyle w:val="Forte"/>
          <w:color w:val="111111"/>
          <w:sz w:val="22"/>
          <w:szCs w:val="22"/>
        </w:rPr>
        <w:t>Indexación</w:t>
      </w:r>
      <w:proofErr w:type="spellEnd"/>
    </w:p>
    <w:p w:rsidR="00B0252A" w:rsidRPr="00B73793" w:rsidRDefault="00B0252A" w:rsidP="00B73793">
      <w:pPr>
        <w:pStyle w:val="NormalWeb"/>
        <w:shd w:val="clear" w:color="auto" w:fill="FFFFFF"/>
        <w:spacing w:before="240" w:after="240"/>
        <w:jc w:val="both"/>
        <w:rPr>
          <w:rStyle w:val="Forte"/>
          <w:color w:val="111111"/>
          <w:sz w:val="22"/>
          <w:szCs w:val="22"/>
        </w:rPr>
      </w:pPr>
      <w:r w:rsidRPr="00B73793">
        <w:rPr>
          <w:rStyle w:val="Forte"/>
          <w:color w:val="111111"/>
          <w:sz w:val="22"/>
          <w:szCs w:val="22"/>
        </w:rPr>
        <w:t xml:space="preserve">- Disciplina académica y subdisciplinas: </w:t>
      </w:r>
      <w:r w:rsidRPr="00B73793">
        <w:rPr>
          <w:rStyle w:val="Forte"/>
          <w:b w:val="0"/>
          <w:color w:val="111111"/>
          <w:sz w:val="22"/>
          <w:szCs w:val="22"/>
        </w:rPr>
        <w:t>Ciências Ambientais - Sustentabilidade</w:t>
      </w:r>
    </w:p>
    <w:p w:rsidR="00B0252A" w:rsidRPr="00B73793" w:rsidRDefault="00B0252A" w:rsidP="00B73793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Forte"/>
          <w:color w:val="111111"/>
          <w:sz w:val="22"/>
          <w:szCs w:val="22"/>
        </w:rPr>
      </w:pPr>
      <w:proofErr w:type="spellStart"/>
      <w:r w:rsidRPr="00B73793">
        <w:rPr>
          <w:rStyle w:val="Forte"/>
          <w:color w:val="111111"/>
          <w:sz w:val="22"/>
          <w:szCs w:val="22"/>
        </w:rPr>
        <w:t>Contacto</w:t>
      </w:r>
      <w:proofErr w:type="spellEnd"/>
      <w:r w:rsidRPr="00B73793">
        <w:rPr>
          <w:rStyle w:val="Forte"/>
          <w:color w:val="111111"/>
          <w:sz w:val="22"/>
          <w:szCs w:val="22"/>
        </w:rPr>
        <w:t xml:space="preserve"> principal para </w:t>
      </w:r>
      <w:proofErr w:type="spellStart"/>
      <w:r w:rsidRPr="00B73793">
        <w:rPr>
          <w:rStyle w:val="Forte"/>
          <w:color w:val="111111"/>
          <w:sz w:val="22"/>
          <w:szCs w:val="22"/>
        </w:rPr>
        <w:t>la</w:t>
      </w:r>
      <w:proofErr w:type="spellEnd"/>
      <w:r w:rsidRPr="00B73793">
        <w:rPr>
          <w:rStyle w:val="Forte"/>
          <w:color w:val="111111"/>
          <w:sz w:val="22"/>
          <w:szCs w:val="22"/>
        </w:rPr>
        <w:t xml:space="preserve"> </w:t>
      </w:r>
      <w:proofErr w:type="spellStart"/>
      <w:r w:rsidRPr="00B73793">
        <w:rPr>
          <w:rStyle w:val="Forte"/>
          <w:color w:val="111111"/>
          <w:sz w:val="22"/>
          <w:szCs w:val="22"/>
        </w:rPr>
        <w:t>correspondencia</w:t>
      </w:r>
      <w:proofErr w:type="spellEnd"/>
      <w:r w:rsidRPr="00B73793">
        <w:rPr>
          <w:rStyle w:val="Forte"/>
          <w:color w:val="111111"/>
          <w:sz w:val="22"/>
          <w:szCs w:val="22"/>
        </w:rPr>
        <w:t xml:space="preserve"> editorial: Francinelli Angeli F do Vale - fafvale@gmail.com</w:t>
      </w:r>
    </w:p>
    <w:p w:rsidR="00B0252A" w:rsidRPr="00B73793" w:rsidRDefault="00B0252A" w:rsidP="00B73793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22"/>
          <w:szCs w:val="22"/>
        </w:rPr>
      </w:pPr>
      <w:r w:rsidRPr="00B73793">
        <w:rPr>
          <w:rStyle w:val="Forte"/>
          <w:color w:val="111111"/>
          <w:sz w:val="22"/>
          <w:szCs w:val="22"/>
        </w:rPr>
        <w:t>Resumos curriculares</w:t>
      </w:r>
    </w:p>
    <w:p w:rsidR="006244B8" w:rsidRPr="00B73793" w:rsidRDefault="0080181B" w:rsidP="00B73793">
      <w:pPr>
        <w:pStyle w:val="NormalWeb"/>
        <w:shd w:val="clear" w:color="auto" w:fill="FFFFFF"/>
        <w:spacing w:before="240" w:after="240"/>
        <w:jc w:val="both"/>
        <w:rPr>
          <w:color w:val="111111"/>
          <w:sz w:val="22"/>
          <w:szCs w:val="22"/>
        </w:rPr>
      </w:pPr>
      <w:r w:rsidRPr="00B73793">
        <w:rPr>
          <w:color w:val="111111"/>
          <w:sz w:val="22"/>
          <w:szCs w:val="22"/>
        </w:rPr>
        <w:t>Francine</w:t>
      </w:r>
      <w:r w:rsidR="00460155" w:rsidRPr="00B73793">
        <w:rPr>
          <w:color w:val="111111"/>
          <w:sz w:val="22"/>
          <w:szCs w:val="22"/>
        </w:rPr>
        <w:t>l</w:t>
      </w:r>
      <w:r w:rsidRPr="00B73793">
        <w:rPr>
          <w:color w:val="111111"/>
          <w:sz w:val="22"/>
          <w:szCs w:val="22"/>
        </w:rPr>
        <w:t xml:space="preserve">li Angeli </w:t>
      </w:r>
      <w:r w:rsidR="00460155" w:rsidRPr="00B73793">
        <w:rPr>
          <w:color w:val="111111"/>
          <w:sz w:val="22"/>
          <w:szCs w:val="22"/>
        </w:rPr>
        <w:t xml:space="preserve">Francisco </w:t>
      </w:r>
      <w:r w:rsidRPr="00B73793">
        <w:rPr>
          <w:color w:val="111111"/>
          <w:sz w:val="22"/>
          <w:szCs w:val="22"/>
        </w:rPr>
        <w:t>do Vale,</w:t>
      </w:r>
      <w:r w:rsidRPr="00B73793">
        <w:rPr>
          <w:b/>
          <w:color w:val="111111"/>
          <w:sz w:val="22"/>
          <w:szCs w:val="22"/>
        </w:rPr>
        <w:t xml:space="preserve"> </w:t>
      </w:r>
      <w:r w:rsidRPr="00B73793">
        <w:rPr>
          <w:color w:val="111111"/>
          <w:sz w:val="22"/>
          <w:szCs w:val="22"/>
        </w:rPr>
        <w:t>b</w:t>
      </w:r>
      <w:r w:rsidR="006A648A" w:rsidRPr="00B73793">
        <w:rPr>
          <w:color w:val="111111"/>
          <w:sz w:val="22"/>
          <w:szCs w:val="22"/>
        </w:rPr>
        <w:t>rasileira. É doutora</w:t>
      </w:r>
      <w:r w:rsidRPr="00B73793">
        <w:rPr>
          <w:color w:val="111111"/>
          <w:sz w:val="22"/>
          <w:szCs w:val="22"/>
        </w:rPr>
        <w:t xml:space="preserve"> em Ciências Ambientais pela Universidade Federal do Pará</w:t>
      </w:r>
      <w:r w:rsidR="003C2959" w:rsidRPr="00B73793">
        <w:rPr>
          <w:color w:val="111111"/>
          <w:sz w:val="22"/>
          <w:szCs w:val="22"/>
        </w:rPr>
        <w:t>, Belém, Pará, Brasil</w:t>
      </w:r>
      <w:r w:rsidR="006A648A" w:rsidRPr="00B73793">
        <w:rPr>
          <w:color w:val="111111"/>
          <w:sz w:val="22"/>
          <w:szCs w:val="22"/>
        </w:rPr>
        <w:t xml:space="preserve">. Áreas de atuação: Sustentabilidade, Gestão </w:t>
      </w:r>
      <w:r w:rsidRPr="00B73793">
        <w:rPr>
          <w:color w:val="111111"/>
          <w:sz w:val="22"/>
          <w:szCs w:val="22"/>
        </w:rPr>
        <w:t>Ambiental</w:t>
      </w:r>
      <w:r w:rsidR="00A07447" w:rsidRPr="00B73793">
        <w:rPr>
          <w:color w:val="111111"/>
          <w:sz w:val="22"/>
          <w:szCs w:val="22"/>
        </w:rPr>
        <w:t>, Reflorestamento</w:t>
      </w:r>
      <w:r w:rsidR="007F61CE">
        <w:rPr>
          <w:color w:val="111111"/>
          <w:sz w:val="22"/>
          <w:szCs w:val="22"/>
        </w:rPr>
        <w:t>,</w:t>
      </w:r>
      <w:r w:rsidRPr="00B73793">
        <w:rPr>
          <w:color w:val="111111"/>
          <w:sz w:val="22"/>
          <w:szCs w:val="22"/>
        </w:rPr>
        <w:t xml:space="preserve"> Ciências Florestais</w:t>
      </w:r>
      <w:r w:rsidR="007F61CE">
        <w:rPr>
          <w:color w:val="111111"/>
          <w:sz w:val="22"/>
          <w:szCs w:val="22"/>
        </w:rPr>
        <w:t xml:space="preserve"> e Ambientais</w:t>
      </w:r>
      <w:r w:rsidR="00460155" w:rsidRPr="00B73793">
        <w:rPr>
          <w:color w:val="111111"/>
          <w:sz w:val="22"/>
          <w:szCs w:val="22"/>
        </w:rPr>
        <w:t>.</w:t>
      </w:r>
      <w:r w:rsidR="006A648A" w:rsidRPr="00B73793">
        <w:rPr>
          <w:color w:val="111111"/>
          <w:sz w:val="22"/>
          <w:szCs w:val="22"/>
        </w:rPr>
        <w:t xml:space="preserve"> Entre suas principais publicações destacam-se:</w:t>
      </w:r>
      <w:r w:rsidR="004C4769" w:rsidRPr="00B73793">
        <w:rPr>
          <w:sz w:val="22"/>
          <w:szCs w:val="22"/>
        </w:rPr>
        <w:t xml:space="preserve"> “</w:t>
      </w:r>
      <w:r w:rsidR="004C4769" w:rsidRPr="00B73793">
        <w:rPr>
          <w:color w:val="111111"/>
          <w:sz w:val="22"/>
          <w:szCs w:val="22"/>
        </w:rPr>
        <w:t>Análise comparativa de indicadores de sustentabilidade entre os estados da Amazônia Legal”. Sustentabilidade em Debate</w:t>
      </w:r>
      <w:r w:rsidR="00A07447" w:rsidRPr="00B73793">
        <w:rPr>
          <w:color w:val="111111"/>
          <w:sz w:val="22"/>
          <w:szCs w:val="22"/>
        </w:rPr>
        <w:t xml:space="preserve">, v. 9, p. 214-231, 2018; “Sustentabilidade da agricultura familiar com a utilização de sistemas agroflorestais. In: Ivan Crespo Silva. (Org.). Sistemas Agroflorestais conceitos e métodos. 1ed.Itabuna: SBSAF, 2013, v. 1, p. 183-204”; “Sistemas Integrados de Produção Florestal. In: Antônio Bartolomeu do Vale; Carlos Cardoso Machado; José Maurício Machado Pires; Mariana Barbosa Vilar; Camila Brás Costa; Antônio de Pádua </w:t>
      </w:r>
      <w:proofErr w:type="spellStart"/>
      <w:r w:rsidR="00A07447" w:rsidRPr="00B73793">
        <w:rPr>
          <w:color w:val="111111"/>
          <w:sz w:val="22"/>
          <w:szCs w:val="22"/>
        </w:rPr>
        <w:t>Nacif</w:t>
      </w:r>
      <w:proofErr w:type="spellEnd"/>
      <w:r w:rsidR="00A07447" w:rsidRPr="00B73793">
        <w:rPr>
          <w:color w:val="111111"/>
          <w:sz w:val="22"/>
          <w:szCs w:val="22"/>
        </w:rPr>
        <w:t>. (Org.). Eucaliptocultura no Brasil: Silvicultura, Manejo e Ambiência</w:t>
      </w:r>
      <w:r w:rsidR="006E3FF4" w:rsidRPr="00B73793">
        <w:rPr>
          <w:color w:val="111111"/>
          <w:sz w:val="22"/>
          <w:szCs w:val="22"/>
        </w:rPr>
        <w:t>”</w:t>
      </w:r>
      <w:r w:rsidR="00A07447" w:rsidRPr="00B73793">
        <w:rPr>
          <w:color w:val="111111"/>
          <w:sz w:val="22"/>
          <w:szCs w:val="22"/>
        </w:rPr>
        <w:t xml:space="preserve">. 1ed.Viçosa, MG: SIF, 2014, v. 1, p. 241-263”. </w:t>
      </w:r>
      <w:r w:rsidR="005444FE" w:rsidRPr="00B73793">
        <w:rPr>
          <w:color w:val="111111"/>
          <w:sz w:val="22"/>
          <w:szCs w:val="22"/>
        </w:rPr>
        <w:t xml:space="preserve">Endereço Institucional: Universidade Federal do </w:t>
      </w:r>
      <w:r w:rsidR="00A07447" w:rsidRPr="00B73793">
        <w:rPr>
          <w:color w:val="111111"/>
          <w:sz w:val="22"/>
          <w:szCs w:val="22"/>
        </w:rPr>
        <w:t>Pará, Campus do Guamá,</w:t>
      </w:r>
      <w:r w:rsidR="005444FE" w:rsidRPr="00B73793">
        <w:rPr>
          <w:color w:val="111111"/>
          <w:sz w:val="22"/>
          <w:szCs w:val="22"/>
        </w:rPr>
        <w:t xml:space="preserve"> </w:t>
      </w:r>
      <w:r w:rsidR="00A07447" w:rsidRPr="00B73793">
        <w:rPr>
          <w:color w:val="111111"/>
          <w:sz w:val="22"/>
          <w:szCs w:val="22"/>
        </w:rPr>
        <w:t>R. Augusto Corrêa, 1 - Guamá, Belém - P</w:t>
      </w:r>
      <w:r w:rsidR="006E3FF4" w:rsidRPr="00B73793">
        <w:rPr>
          <w:color w:val="111111"/>
          <w:sz w:val="22"/>
          <w:szCs w:val="22"/>
        </w:rPr>
        <w:t>ará</w:t>
      </w:r>
      <w:r w:rsidR="00A07447" w:rsidRPr="00B73793">
        <w:rPr>
          <w:color w:val="111111"/>
          <w:sz w:val="22"/>
          <w:szCs w:val="22"/>
        </w:rPr>
        <w:t xml:space="preserve">, 66075-110 </w:t>
      </w:r>
      <w:r w:rsidR="005444FE" w:rsidRPr="00B73793">
        <w:rPr>
          <w:color w:val="111111"/>
          <w:sz w:val="22"/>
          <w:szCs w:val="22"/>
        </w:rPr>
        <w:t>Telefone: (</w:t>
      </w:r>
      <w:r w:rsidR="006E3FF4" w:rsidRPr="00B73793">
        <w:rPr>
          <w:color w:val="111111"/>
          <w:sz w:val="22"/>
          <w:szCs w:val="22"/>
        </w:rPr>
        <w:t>91) 984957346</w:t>
      </w:r>
      <w:r w:rsidR="005444FE" w:rsidRPr="00B73793">
        <w:rPr>
          <w:color w:val="111111"/>
          <w:sz w:val="22"/>
          <w:szCs w:val="22"/>
        </w:rPr>
        <w:t xml:space="preserve">. E-mail: </w:t>
      </w:r>
      <w:r w:rsidR="00A07447" w:rsidRPr="00B73793">
        <w:rPr>
          <w:color w:val="111111"/>
          <w:sz w:val="22"/>
          <w:szCs w:val="22"/>
        </w:rPr>
        <w:t>fafvale@gmail.com.</w:t>
      </w:r>
    </w:p>
    <w:p w:rsidR="009E4333" w:rsidRPr="00B73793" w:rsidRDefault="0080181B" w:rsidP="00B73793">
      <w:pPr>
        <w:pStyle w:val="NormalWeb"/>
        <w:shd w:val="clear" w:color="auto" w:fill="FFFFFF"/>
        <w:spacing w:before="240" w:after="240"/>
        <w:jc w:val="both"/>
        <w:rPr>
          <w:color w:val="111111"/>
          <w:sz w:val="22"/>
          <w:szCs w:val="22"/>
        </w:rPr>
      </w:pPr>
      <w:r w:rsidRPr="00B73793">
        <w:rPr>
          <w:color w:val="111111"/>
          <w:sz w:val="22"/>
          <w:szCs w:val="22"/>
        </w:rPr>
        <w:t xml:space="preserve">Peter Mann de Toledo, brasileiro. É doutor em Geologia pela </w:t>
      </w:r>
      <w:proofErr w:type="spellStart"/>
      <w:r w:rsidRPr="00B73793">
        <w:rPr>
          <w:color w:val="111111"/>
          <w:sz w:val="22"/>
          <w:szCs w:val="22"/>
        </w:rPr>
        <w:t>University</w:t>
      </w:r>
      <w:proofErr w:type="spellEnd"/>
      <w:r w:rsidRPr="00B73793">
        <w:rPr>
          <w:color w:val="111111"/>
          <w:sz w:val="22"/>
          <w:szCs w:val="22"/>
        </w:rPr>
        <w:t xml:space="preserve"> </w:t>
      </w:r>
      <w:proofErr w:type="spellStart"/>
      <w:r w:rsidRPr="00B73793">
        <w:rPr>
          <w:color w:val="111111"/>
          <w:sz w:val="22"/>
          <w:szCs w:val="22"/>
        </w:rPr>
        <w:t>of</w:t>
      </w:r>
      <w:proofErr w:type="spellEnd"/>
      <w:r w:rsidRPr="00B73793">
        <w:rPr>
          <w:color w:val="111111"/>
          <w:sz w:val="22"/>
          <w:szCs w:val="22"/>
        </w:rPr>
        <w:t xml:space="preserve"> Colorado, pesquisador </w:t>
      </w:r>
      <w:r w:rsidR="003C2959" w:rsidRPr="00B73793">
        <w:rPr>
          <w:color w:val="111111"/>
          <w:sz w:val="22"/>
          <w:szCs w:val="22"/>
        </w:rPr>
        <w:t xml:space="preserve">titular </w:t>
      </w:r>
      <w:r w:rsidRPr="00B73793">
        <w:rPr>
          <w:color w:val="111111"/>
          <w:sz w:val="22"/>
          <w:szCs w:val="22"/>
        </w:rPr>
        <w:t>do Instituto Nacional de Pesquisas Espaciais-INPE, São José dos Campos-S</w:t>
      </w:r>
      <w:r w:rsidR="003C2959" w:rsidRPr="00B73793">
        <w:rPr>
          <w:color w:val="111111"/>
          <w:sz w:val="22"/>
          <w:szCs w:val="22"/>
        </w:rPr>
        <w:t>ão Paulo Brasil</w:t>
      </w:r>
      <w:r w:rsidRPr="00B73793">
        <w:rPr>
          <w:color w:val="111111"/>
          <w:sz w:val="22"/>
          <w:szCs w:val="22"/>
        </w:rPr>
        <w:t xml:space="preserve">. Área de atuação: Paleontologia e </w:t>
      </w:r>
      <w:proofErr w:type="spellStart"/>
      <w:r w:rsidRPr="00B73793">
        <w:rPr>
          <w:color w:val="111111"/>
          <w:sz w:val="22"/>
          <w:szCs w:val="22"/>
        </w:rPr>
        <w:t>paleoecologia</w:t>
      </w:r>
      <w:proofErr w:type="spellEnd"/>
      <w:r w:rsidRPr="00B73793">
        <w:rPr>
          <w:color w:val="111111"/>
          <w:sz w:val="22"/>
          <w:szCs w:val="22"/>
        </w:rPr>
        <w:t>. políticas públicas em Ciência e Tecnologia, Amazônia e biodiversidade.</w:t>
      </w:r>
      <w:r w:rsidR="009E4333" w:rsidRPr="00B73793">
        <w:rPr>
          <w:color w:val="111111"/>
          <w:sz w:val="22"/>
          <w:szCs w:val="22"/>
        </w:rPr>
        <w:t xml:space="preserve"> </w:t>
      </w:r>
      <w:r w:rsidR="009E4333" w:rsidRPr="00B73793">
        <w:rPr>
          <w:color w:val="111111"/>
          <w:sz w:val="22"/>
          <w:szCs w:val="22"/>
          <w:lang w:val="en-US"/>
        </w:rPr>
        <w:t xml:space="preserve">Entre </w:t>
      </w:r>
      <w:proofErr w:type="spellStart"/>
      <w:r w:rsidR="009E4333" w:rsidRPr="00B73793">
        <w:rPr>
          <w:color w:val="111111"/>
          <w:sz w:val="22"/>
          <w:szCs w:val="22"/>
          <w:lang w:val="en-US"/>
        </w:rPr>
        <w:t>suas</w:t>
      </w:r>
      <w:proofErr w:type="spellEnd"/>
      <w:r w:rsidR="009E4333" w:rsidRPr="00B73793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9E4333" w:rsidRPr="00B73793">
        <w:rPr>
          <w:color w:val="111111"/>
          <w:sz w:val="22"/>
          <w:szCs w:val="22"/>
          <w:lang w:val="en-US"/>
        </w:rPr>
        <w:t>principais</w:t>
      </w:r>
      <w:proofErr w:type="spellEnd"/>
      <w:r w:rsidR="009E4333" w:rsidRPr="00B73793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9E4333" w:rsidRPr="00B73793">
        <w:rPr>
          <w:color w:val="111111"/>
          <w:sz w:val="22"/>
          <w:szCs w:val="22"/>
          <w:lang w:val="en-US"/>
        </w:rPr>
        <w:t>publicações</w:t>
      </w:r>
      <w:proofErr w:type="spellEnd"/>
      <w:r w:rsidR="009E4333" w:rsidRPr="00B73793">
        <w:rPr>
          <w:color w:val="111111"/>
          <w:sz w:val="22"/>
          <w:szCs w:val="22"/>
          <w:lang w:val="en-US"/>
        </w:rPr>
        <w:t xml:space="preserve"> </w:t>
      </w:r>
      <w:proofErr w:type="spellStart"/>
      <w:r w:rsidR="009E4333" w:rsidRPr="00B73793">
        <w:rPr>
          <w:color w:val="111111"/>
          <w:sz w:val="22"/>
          <w:szCs w:val="22"/>
          <w:lang w:val="en-US"/>
        </w:rPr>
        <w:t>destacam</w:t>
      </w:r>
      <w:proofErr w:type="spellEnd"/>
      <w:r w:rsidR="009E4333" w:rsidRPr="00B73793">
        <w:rPr>
          <w:color w:val="111111"/>
          <w:sz w:val="22"/>
          <w:szCs w:val="22"/>
          <w:lang w:val="en-US"/>
        </w:rPr>
        <w:t xml:space="preserve">-se: </w:t>
      </w:r>
      <w:r w:rsidR="009E4333" w:rsidRPr="00B73793">
        <w:rPr>
          <w:sz w:val="22"/>
          <w:szCs w:val="22"/>
          <w:lang w:val="en-US"/>
        </w:rPr>
        <w:t xml:space="preserve">“Measuring resilience and assessing vulnerability of terrestrial ecosystems to climate change in South America”. </w:t>
      </w:r>
      <w:proofErr w:type="spellStart"/>
      <w:r w:rsidR="009E4333" w:rsidRPr="00B73793">
        <w:rPr>
          <w:sz w:val="22"/>
          <w:szCs w:val="22"/>
          <w:lang w:val="en-US"/>
        </w:rPr>
        <w:t>PLoS</w:t>
      </w:r>
      <w:proofErr w:type="spellEnd"/>
      <w:r w:rsidR="009E4333" w:rsidRPr="00B73793">
        <w:rPr>
          <w:sz w:val="22"/>
          <w:szCs w:val="22"/>
          <w:lang w:val="en-US"/>
        </w:rPr>
        <w:t xml:space="preserve"> One, v. 13, p. e0194654, 2018; “</w:t>
      </w:r>
      <w:r w:rsidR="009E4333" w:rsidRPr="00B73793">
        <w:rPr>
          <w:color w:val="111111"/>
          <w:sz w:val="22"/>
          <w:szCs w:val="22"/>
          <w:lang w:val="en-US"/>
        </w:rPr>
        <w:t>Unfolding long-term Late Pleistocene-Holocene disturbances of forest communities in the southwestern Amazonian lowlands. Ecosphere, v. 9, p. e02457, 2018”</w:t>
      </w:r>
      <w:r w:rsidR="00B73793" w:rsidRPr="00B73793">
        <w:rPr>
          <w:sz w:val="22"/>
          <w:szCs w:val="22"/>
          <w:lang w:val="en-US"/>
        </w:rPr>
        <w:t>;</w:t>
      </w:r>
      <w:r w:rsidR="004845E4">
        <w:rPr>
          <w:sz w:val="22"/>
          <w:szCs w:val="22"/>
          <w:lang w:val="en-US"/>
        </w:rPr>
        <w:t xml:space="preserve"> </w:t>
      </w:r>
      <w:r w:rsidR="00B73793" w:rsidRPr="00B73793">
        <w:rPr>
          <w:color w:val="111111"/>
          <w:sz w:val="22"/>
          <w:szCs w:val="22"/>
          <w:lang w:val="en-US"/>
        </w:rPr>
        <w:t xml:space="preserve">“Development paradigms contributing to the transformation of the Brazilian Amazon: do people matter? </w:t>
      </w:r>
      <w:proofErr w:type="spellStart"/>
      <w:r w:rsidR="00B73793" w:rsidRPr="007F61CE">
        <w:rPr>
          <w:color w:val="111111"/>
          <w:sz w:val="22"/>
          <w:szCs w:val="22"/>
        </w:rPr>
        <w:t>Current</w:t>
      </w:r>
      <w:proofErr w:type="spellEnd"/>
      <w:r w:rsidR="00B73793" w:rsidRPr="007F61CE">
        <w:rPr>
          <w:color w:val="111111"/>
          <w:sz w:val="22"/>
          <w:szCs w:val="22"/>
        </w:rPr>
        <w:t xml:space="preserve"> </w:t>
      </w:r>
      <w:proofErr w:type="spellStart"/>
      <w:r w:rsidR="00B73793" w:rsidRPr="007F61CE">
        <w:rPr>
          <w:color w:val="111111"/>
          <w:sz w:val="22"/>
          <w:szCs w:val="22"/>
        </w:rPr>
        <w:t>Opinion</w:t>
      </w:r>
      <w:proofErr w:type="spellEnd"/>
      <w:r w:rsidR="00B73793" w:rsidRPr="007F61CE">
        <w:rPr>
          <w:color w:val="111111"/>
          <w:sz w:val="22"/>
          <w:szCs w:val="22"/>
        </w:rPr>
        <w:t xml:space="preserve"> in Environmental </w:t>
      </w:r>
      <w:proofErr w:type="spellStart"/>
      <w:r w:rsidR="00B73793" w:rsidRPr="007F61CE">
        <w:rPr>
          <w:color w:val="111111"/>
          <w:sz w:val="22"/>
          <w:szCs w:val="22"/>
        </w:rPr>
        <w:t>Sustainability</w:t>
      </w:r>
      <w:proofErr w:type="spellEnd"/>
      <w:r w:rsidR="00B73793" w:rsidRPr="007F61CE">
        <w:rPr>
          <w:color w:val="111111"/>
          <w:sz w:val="22"/>
          <w:szCs w:val="22"/>
        </w:rPr>
        <w:t>, v. 26-27, p. 77-83, 2017”</w:t>
      </w:r>
      <w:r w:rsidR="009E4333" w:rsidRPr="007F61CE">
        <w:rPr>
          <w:color w:val="111111"/>
          <w:sz w:val="22"/>
          <w:szCs w:val="22"/>
        </w:rPr>
        <w:t xml:space="preserve">. </w:t>
      </w:r>
      <w:r w:rsidR="009E4333" w:rsidRPr="00B73793">
        <w:rPr>
          <w:color w:val="111111"/>
          <w:sz w:val="22"/>
          <w:szCs w:val="22"/>
        </w:rPr>
        <w:t>Endereço Institucional: Instituto Nacional de Pesquisas Espaciais-INPE, Av. dos Astronautas, 1</w:t>
      </w:r>
      <w:r w:rsidR="004C4769" w:rsidRPr="00B73793">
        <w:rPr>
          <w:color w:val="111111"/>
          <w:sz w:val="22"/>
          <w:szCs w:val="22"/>
        </w:rPr>
        <w:t>758-</w:t>
      </w:r>
      <w:r w:rsidR="009E4333" w:rsidRPr="00B73793">
        <w:rPr>
          <w:color w:val="111111"/>
          <w:sz w:val="22"/>
          <w:szCs w:val="22"/>
        </w:rPr>
        <w:t>Jardim da Granja, São José dos Campos-S</w:t>
      </w:r>
      <w:r w:rsidR="006E3FF4" w:rsidRPr="00B73793">
        <w:rPr>
          <w:color w:val="111111"/>
          <w:sz w:val="22"/>
          <w:szCs w:val="22"/>
        </w:rPr>
        <w:t>ão Paulo,</w:t>
      </w:r>
      <w:r w:rsidR="004C4769" w:rsidRPr="00B73793">
        <w:rPr>
          <w:color w:val="111111"/>
          <w:sz w:val="22"/>
          <w:szCs w:val="22"/>
        </w:rPr>
        <w:t xml:space="preserve"> CEP </w:t>
      </w:r>
      <w:r w:rsidR="009E4333" w:rsidRPr="00B73793">
        <w:rPr>
          <w:color w:val="111111"/>
          <w:sz w:val="22"/>
          <w:szCs w:val="22"/>
        </w:rPr>
        <w:t xml:space="preserve">12227-010. </w:t>
      </w:r>
      <w:proofErr w:type="spellStart"/>
      <w:r w:rsidR="009E4333" w:rsidRPr="00B73793">
        <w:rPr>
          <w:color w:val="111111"/>
          <w:sz w:val="22"/>
          <w:szCs w:val="22"/>
        </w:rPr>
        <w:t>Email</w:t>
      </w:r>
      <w:proofErr w:type="spellEnd"/>
      <w:r w:rsidR="009E4333" w:rsidRPr="00B73793">
        <w:rPr>
          <w:color w:val="111111"/>
          <w:sz w:val="22"/>
          <w:szCs w:val="22"/>
        </w:rPr>
        <w:t>: peter.toledo@hotmail.com</w:t>
      </w:r>
    </w:p>
    <w:p w:rsidR="006244B8" w:rsidRPr="00B73793" w:rsidRDefault="006244B8" w:rsidP="00B73793">
      <w:pPr>
        <w:pStyle w:val="NormalWeb"/>
        <w:shd w:val="clear" w:color="auto" w:fill="FFFFFF"/>
        <w:spacing w:before="240" w:after="240"/>
        <w:jc w:val="both"/>
        <w:rPr>
          <w:color w:val="111111"/>
          <w:sz w:val="22"/>
          <w:szCs w:val="22"/>
        </w:rPr>
      </w:pPr>
      <w:r w:rsidRPr="00B73793">
        <w:rPr>
          <w:color w:val="111111"/>
          <w:sz w:val="22"/>
          <w:szCs w:val="22"/>
        </w:rPr>
        <w:t xml:space="preserve">Ima Célia Guimarães Vieira, brasileira. É doutora em Ecologia pela </w:t>
      </w:r>
      <w:proofErr w:type="spellStart"/>
      <w:r w:rsidRPr="00B73793">
        <w:rPr>
          <w:color w:val="111111"/>
          <w:sz w:val="22"/>
          <w:szCs w:val="22"/>
        </w:rPr>
        <w:t>University</w:t>
      </w:r>
      <w:proofErr w:type="spellEnd"/>
      <w:r w:rsidRPr="00B73793">
        <w:rPr>
          <w:color w:val="111111"/>
          <w:sz w:val="22"/>
          <w:szCs w:val="22"/>
        </w:rPr>
        <w:t xml:space="preserve"> </w:t>
      </w:r>
      <w:proofErr w:type="spellStart"/>
      <w:r w:rsidRPr="00B73793">
        <w:rPr>
          <w:color w:val="111111"/>
          <w:sz w:val="22"/>
          <w:szCs w:val="22"/>
        </w:rPr>
        <w:t>of</w:t>
      </w:r>
      <w:proofErr w:type="spellEnd"/>
      <w:r w:rsidRPr="00B73793">
        <w:rPr>
          <w:color w:val="111111"/>
          <w:sz w:val="22"/>
          <w:szCs w:val="22"/>
        </w:rPr>
        <w:t xml:space="preserve"> </w:t>
      </w:r>
      <w:proofErr w:type="spellStart"/>
      <w:r w:rsidRPr="00B73793">
        <w:rPr>
          <w:color w:val="111111"/>
          <w:sz w:val="22"/>
          <w:szCs w:val="22"/>
        </w:rPr>
        <w:t>Stirling</w:t>
      </w:r>
      <w:proofErr w:type="spellEnd"/>
      <w:r w:rsidRPr="00B73793">
        <w:rPr>
          <w:color w:val="111111"/>
          <w:sz w:val="22"/>
          <w:szCs w:val="22"/>
        </w:rPr>
        <w:t xml:space="preserve">, Escócia e pesquisadora titular do Museu Paraense Emilio Goeldi, </w:t>
      </w:r>
      <w:proofErr w:type="spellStart"/>
      <w:proofErr w:type="gramStart"/>
      <w:r w:rsidRPr="00B73793">
        <w:rPr>
          <w:color w:val="111111"/>
          <w:sz w:val="22"/>
          <w:szCs w:val="22"/>
        </w:rPr>
        <w:t>Belém</w:t>
      </w:r>
      <w:r w:rsidR="003C2959" w:rsidRPr="00B73793">
        <w:rPr>
          <w:color w:val="111111"/>
          <w:sz w:val="22"/>
          <w:szCs w:val="22"/>
        </w:rPr>
        <w:t>,</w:t>
      </w:r>
      <w:r w:rsidRPr="00B73793">
        <w:rPr>
          <w:color w:val="111111"/>
          <w:sz w:val="22"/>
          <w:szCs w:val="22"/>
        </w:rPr>
        <w:t>Pará</w:t>
      </w:r>
      <w:proofErr w:type="spellEnd"/>
      <w:proofErr w:type="gramEnd"/>
      <w:r w:rsidR="003C2959" w:rsidRPr="00B73793">
        <w:rPr>
          <w:color w:val="111111"/>
          <w:sz w:val="22"/>
          <w:szCs w:val="22"/>
        </w:rPr>
        <w:t>, Brasil</w:t>
      </w:r>
      <w:r w:rsidRPr="00B73793">
        <w:rPr>
          <w:color w:val="111111"/>
          <w:sz w:val="22"/>
          <w:szCs w:val="22"/>
        </w:rPr>
        <w:t xml:space="preserve">. Áreas de atuação: Ecologia florestal, restauração ecológica, dinâmica de usos da terra e sustentabilidade. </w:t>
      </w:r>
      <w:r w:rsidRPr="00B73793">
        <w:rPr>
          <w:color w:val="111111"/>
          <w:sz w:val="22"/>
          <w:szCs w:val="22"/>
        </w:rPr>
        <w:lastRenderedPageBreak/>
        <w:t xml:space="preserve">Entre suas principais publicações destacam-se: </w:t>
      </w:r>
      <w:r w:rsidR="004C4769" w:rsidRPr="00B73793">
        <w:rPr>
          <w:color w:val="111111"/>
          <w:sz w:val="22"/>
          <w:szCs w:val="22"/>
        </w:rPr>
        <w:t>“</w:t>
      </w:r>
      <w:proofErr w:type="spellStart"/>
      <w:r w:rsidR="004C4769" w:rsidRPr="00B73793">
        <w:rPr>
          <w:color w:val="111111"/>
          <w:sz w:val="22"/>
          <w:szCs w:val="22"/>
        </w:rPr>
        <w:t>Second</w:t>
      </w:r>
      <w:proofErr w:type="spellEnd"/>
      <w:r w:rsidR="004C4769" w:rsidRPr="00B73793">
        <w:rPr>
          <w:color w:val="111111"/>
          <w:sz w:val="22"/>
          <w:szCs w:val="22"/>
        </w:rPr>
        <w:t xml:space="preserve"> rate </w:t>
      </w:r>
      <w:proofErr w:type="spellStart"/>
      <w:r w:rsidR="004C4769" w:rsidRPr="00B73793">
        <w:rPr>
          <w:color w:val="111111"/>
          <w:sz w:val="22"/>
          <w:szCs w:val="22"/>
        </w:rPr>
        <w:t>or</w:t>
      </w:r>
      <w:proofErr w:type="spellEnd"/>
      <w:r w:rsidR="004C4769" w:rsidRPr="00B73793">
        <w:rPr>
          <w:color w:val="111111"/>
          <w:sz w:val="22"/>
          <w:szCs w:val="22"/>
        </w:rPr>
        <w:t xml:space="preserve"> a </w:t>
      </w:r>
      <w:proofErr w:type="spellStart"/>
      <w:r w:rsidR="004C4769" w:rsidRPr="00B73793">
        <w:rPr>
          <w:color w:val="111111"/>
          <w:sz w:val="22"/>
          <w:szCs w:val="22"/>
        </w:rPr>
        <w:t>second</w:t>
      </w:r>
      <w:proofErr w:type="spellEnd"/>
      <w:r w:rsidR="004C4769" w:rsidRPr="00B73793">
        <w:rPr>
          <w:color w:val="111111"/>
          <w:sz w:val="22"/>
          <w:szCs w:val="22"/>
        </w:rPr>
        <w:t xml:space="preserve"> chance? </w:t>
      </w:r>
      <w:r w:rsidR="004C4769" w:rsidRPr="00B73793">
        <w:rPr>
          <w:color w:val="111111"/>
          <w:sz w:val="22"/>
          <w:szCs w:val="22"/>
          <w:lang w:val="en-US"/>
        </w:rPr>
        <w:t xml:space="preserve">Assessing biomass and biodiversity recovery in regenerating Amazonian forests. Global Change Biology, v. 1, p. 01-15, 2018. </w:t>
      </w:r>
      <w:r w:rsidRPr="00B73793">
        <w:rPr>
          <w:color w:val="111111"/>
          <w:sz w:val="22"/>
          <w:szCs w:val="22"/>
          <w:lang w:val="en-US"/>
        </w:rPr>
        <w:t xml:space="preserve">“Diversity and carbon storage across the tropical forest biome”, </w:t>
      </w:r>
      <w:r w:rsidRPr="00B73793">
        <w:rPr>
          <w:i/>
          <w:color w:val="111111"/>
          <w:sz w:val="22"/>
          <w:szCs w:val="22"/>
          <w:lang w:val="en-US"/>
        </w:rPr>
        <w:t>Scientific Reports</w:t>
      </w:r>
      <w:r w:rsidRPr="00B73793">
        <w:rPr>
          <w:color w:val="111111"/>
          <w:sz w:val="22"/>
          <w:szCs w:val="22"/>
          <w:lang w:val="en-US"/>
        </w:rPr>
        <w:t xml:space="preserve">, v. 7, p. 39102, 2017; </w:t>
      </w:r>
      <w:r w:rsidR="004C4769" w:rsidRPr="00B73793">
        <w:rPr>
          <w:color w:val="111111"/>
          <w:sz w:val="22"/>
          <w:szCs w:val="22"/>
          <w:lang w:val="en-US"/>
        </w:rPr>
        <w:t xml:space="preserve">“Land system science in Latin America: challenges and perspectives. </w:t>
      </w:r>
      <w:proofErr w:type="spellStart"/>
      <w:r w:rsidR="004C4769" w:rsidRPr="00B73793">
        <w:rPr>
          <w:color w:val="111111"/>
          <w:sz w:val="22"/>
          <w:szCs w:val="22"/>
        </w:rPr>
        <w:t>Current</w:t>
      </w:r>
      <w:proofErr w:type="spellEnd"/>
      <w:r w:rsidR="004C4769" w:rsidRPr="00B73793">
        <w:rPr>
          <w:color w:val="111111"/>
          <w:sz w:val="22"/>
          <w:szCs w:val="22"/>
        </w:rPr>
        <w:t xml:space="preserve"> </w:t>
      </w:r>
      <w:proofErr w:type="spellStart"/>
      <w:r w:rsidR="004C4769" w:rsidRPr="00B73793">
        <w:rPr>
          <w:color w:val="111111"/>
          <w:sz w:val="22"/>
          <w:szCs w:val="22"/>
        </w:rPr>
        <w:t>Opinion</w:t>
      </w:r>
      <w:proofErr w:type="spellEnd"/>
      <w:r w:rsidR="004C4769" w:rsidRPr="00B73793">
        <w:rPr>
          <w:color w:val="111111"/>
          <w:sz w:val="22"/>
          <w:szCs w:val="22"/>
        </w:rPr>
        <w:t xml:space="preserve"> in Environmental </w:t>
      </w:r>
      <w:proofErr w:type="spellStart"/>
      <w:r w:rsidR="004C4769" w:rsidRPr="00B73793">
        <w:rPr>
          <w:color w:val="111111"/>
          <w:sz w:val="22"/>
          <w:szCs w:val="22"/>
        </w:rPr>
        <w:t>Sustainability</w:t>
      </w:r>
      <w:proofErr w:type="spellEnd"/>
      <w:r w:rsidR="004C4769" w:rsidRPr="00B73793">
        <w:rPr>
          <w:color w:val="111111"/>
          <w:sz w:val="22"/>
          <w:szCs w:val="22"/>
        </w:rPr>
        <w:t xml:space="preserve">, v. 26-27, p. 37-46, 2017”. </w:t>
      </w:r>
      <w:r w:rsidRPr="00B73793">
        <w:rPr>
          <w:color w:val="111111"/>
          <w:sz w:val="22"/>
          <w:szCs w:val="22"/>
        </w:rPr>
        <w:t>Endereço Instituciona</w:t>
      </w:r>
      <w:r w:rsidR="00460155" w:rsidRPr="00B73793">
        <w:rPr>
          <w:color w:val="111111"/>
          <w:sz w:val="22"/>
          <w:szCs w:val="22"/>
        </w:rPr>
        <w:t xml:space="preserve">l: </w:t>
      </w:r>
      <w:r w:rsidR="00D9774D" w:rsidRPr="00B73793">
        <w:t>Museu Paraense Emilio Goeldi</w:t>
      </w:r>
      <w:r w:rsidR="00D9774D" w:rsidRPr="00B73793">
        <w:rPr>
          <w:color w:val="111111"/>
          <w:sz w:val="22"/>
          <w:szCs w:val="22"/>
        </w:rPr>
        <w:t xml:space="preserve"> </w:t>
      </w:r>
      <w:r w:rsidR="00460155" w:rsidRPr="00B73793">
        <w:rPr>
          <w:color w:val="111111"/>
          <w:sz w:val="22"/>
          <w:szCs w:val="22"/>
        </w:rPr>
        <w:t xml:space="preserve">- Av. </w:t>
      </w:r>
      <w:r w:rsidRPr="00B73793">
        <w:rPr>
          <w:color w:val="111111"/>
          <w:sz w:val="22"/>
          <w:szCs w:val="22"/>
        </w:rPr>
        <w:t>Gov</w:t>
      </w:r>
      <w:r w:rsidR="00460155" w:rsidRPr="00B73793">
        <w:rPr>
          <w:color w:val="111111"/>
          <w:sz w:val="22"/>
          <w:szCs w:val="22"/>
        </w:rPr>
        <w:t>.</w:t>
      </w:r>
      <w:r w:rsidRPr="00B73793">
        <w:rPr>
          <w:color w:val="111111"/>
          <w:sz w:val="22"/>
          <w:szCs w:val="22"/>
        </w:rPr>
        <w:t xml:space="preserve"> Magalhães Barata 376, Bairro São Braz. B</w:t>
      </w:r>
      <w:r w:rsidR="004C4769" w:rsidRPr="00B73793">
        <w:rPr>
          <w:color w:val="111111"/>
          <w:sz w:val="22"/>
          <w:szCs w:val="22"/>
        </w:rPr>
        <w:t>e</w:t>
      </w:r>
      <w:r w:rsidRPr="00B73793">
        <w:rPr>
          <w:color w:val="111111"/>
          <w:sz w:val="22"/>
          <w:szCs w:val="22"/>
        </w:rPr>
        <w:t>lém-Pará, CEP 66040-170. Telefone: (091) 32491302. E-mail: ima@museu-goeldi.br</w:t>
      </w:r>
    </w:p>
    <w:p w:rsidR="009E4333" w:rsidRPr="004845E4" w:rsidRDefault="00460155" w:rsidP="00B73793">
      <w:pPr>
        <w:jc w:val="both"/>
        <w:rPr>
          <w:rFonts w:ascii="Times New Roman" w:hAnsi="Times New Roman" w:cs="Times New Roman"/>
          <w:color w:val="000000" w:themeColor="text1"/>
        </w:rPr>
      </w:pPr>
      <w:r w:rsidRPr="00B73793">
        <w:rPr>
          <w:rFonts w:ascii="Times New Roman" w:hAnsi="Times New Roman" w:cs="Times New Roman"/>
        </w:rPr>
        <w:t>Roberto Araújo Oliveira Santos Junior</w:t>
      </w:r>
      <w:r w:rsidR="009E4333" w:rsidRPr="00B73793">
        <w:rPr>
          <w:rFonts w:ascii="Times New Roman" w:hAnsi="Times New Roman" w:cs="Times New Roman"/>
        </w:rPr>
        <w:t>, brasileiro. É doutor em Antropologia pela Universidade de Paris X, França. Pesquisador titular do Museu Paraense Emilio Goeldi</w:t>
      </w:r>
      <w:r w:rsidR="003C2959" w:rsidRPr="00B73793">
        <w:rPr>
          <w:rFonts w:ascii="Times New Roman" w:hAnsi="Times New Roman" w:cs="Times New Roman"/>
        </w:rPr>
        <w:t>, Belém, Pará, Brasil</w:t>
      </w:r>
      <w:r w:rsidR="009E4333" w:rsidRPr="00B73793">
        <w:rPr>
          <w:rFonts w:ascii="Times New Roman" w:hAnsi="Times New Roman" w:cs="Times New Roman"/>
        </w:rPr>
        <w:t>. Áreas de atuação: Ocupação humana da Amazônia, antropologia rural,</w:t>
      </w:r>
      <w:r w:rsidR="003C2959" w:rsidRPr="00B73793">
        <w:rPr>
          <w:rFonts w:ascii="Times New Roman" w:hAnsi="Times New Roman" w:cs="Times New Roman"/>
        </w:rPr>
        <w:t xml:space="preserve"> desenvolvimento sustentável,</w:t>
      </w:r>
      <w:r w:rsidR="009E4333" w:rsidRPr="00B73793">
        <w:rPr>
          <w:rFonts w:ascii="Times New Roman" w:hAnsi="Times New Roman" w:cs="Times New Roman"/>
        </w:rPr>
        <w:t xml:space="preserve"> instituições, conflitos e mudança social. </w:t>
      </w:r>
      <w:r w:rsidR="009E4333" w:rsidRPr="00B73793">
        <w:rPr>
          <w:rFonts w:ascii="Times New Roman" w:hAnsi="Times New Roman" w:cs="Times New Roman"/>
          <w:lang w:val="en-US"/>
        </w:rPr>
        <w:t xml:space="preserve">Entre </w:t>
      </w:r>
      <w:proofErr w:type="spellStart"/>
      <w:r w:rsidR="009E4333" w:rsidRPr="00B73793">
        <w:rPr>
          <w:rFonts w:ascii="Times New Roman" w:hAnsi="Times New Roman" w:cs="Times New Roman"/>
          <w:lang w:val="en-US"/>
        </w:rPr>
        <w:t>suas</w:t>
      </w:r>
      <w:proofErr w:type="spellEnd"/>
      <w:r w:rsidR="009E4333" w:rsidRPr="00B737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4333" w:rsidRPr="00B73793">
        <w:rPr>
          <w:rFonts w:ascii="Times New Roman" w:hAnsi="Times New Roman" w:cs="Times New Roman"/>
          <w:lang w:val="en-US"/>
        </w:rPr>
        <w:t>principais</w:t>
      </w:r>
      <w:proofErr w:type="spellEnd"/>
      <w:r w:rsidR="009E4333" w:rsidRPr="00B737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4333" w:rsidRPr="00B73793">
        <w:rPr>
          <w:rFonts w:ascii="Times New Roman" w:hAnsi="Times New Roman" w:cs="Times New Roman"/>
          <w:lang w:val="en-US"/>
        </w:rPr>
        <w:t>publicações</w:t>
      </w:r>
      <w:proofErr w:type="spellEnd"/>
      <w:r w:rsidR="009E4333" w:rsidRPr="00B737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E4333" w:rsidRPr="00B73793">
        <w:rPr>
          <w:rFonts w:ascii="Times New Roman" w:hAnsi="Times New Roman" w:cs="Times New Roman"/>
          <w:lang w:val="en-US"/>
        </w:rPr>
        <w:t>destacam</w:t>
      </w:r>
      <w:proofErr w:type="spellEnd"/>
      <w:r w:rsidR="009E4333" w:rsidRPr="00B73793">
        <w:rPr>
          <w:rFonts w:ascii="Times New Roman" w:hAnsi="Times New Roman" w:cs="Times New Roman"/>
          <w:lang w:val="en-US"/>
        </w:rPr>
        <w:t>-se:</w:t>
      </w:r>
      <w:r w:rsidR="004C4769" w:rsidRPr="00B73793">
        <w:rPr>
          <w:rFonts w:ascii="Times New Roman" w:hAnsi="Times New Roman" w:cs="Times New Roman"/>
          <w:lang w:val="en-US"/>
        </w:rPr>
        <w:t xml:space="preserve"> “Development paradigms contributing to the transformation of the Brazilian Amazon: do people matter? Current Opinion in Environmental Sustainability , v. 26-27, p. 77-83, 2017”; “Multi-scale participatory scenario methods and territorial planning in the Brazilian Amazon. </w:t>
      </w:r>
      <w:r w:rsidR="004C4769" w:rsidRPr="00B73793">
        <w:rPr>
          <w:rFonts w:ascii="Times New Roman" w:hAnsi="Times New Roman" w:cs="Times New Roman"/>
        </w:rPr>
        <w:t xml:space="preserve">Futures (London), v. 73, p. 86-99, 2015; “Notas sobre o dualismo sociedade/natureza e o papel das ciências sociais na questão ambiental. In: </w:t>
      </w:r>
      <w:proofErr w:type="spellStart"/>
      <w:r w:rsidR="004C4769" w:rsidRPr="00B73793">
        <w:rPr>
          <w:rFonts w:ascii="Times New Roman" w:hAnsi="Times New Roman" w:cs="Times New Roman"/>
        </w:rPr>
        <w:t>I</w:t>
      </w:r>
      <w:r w:rsidRPr="00B73793">
        <w:rPr>
          <w:rFonts w:ascii="Times New Roman" w:hAnsi="Times New Roman" w:cs="Times New Roman"/>
        </w:rPr>
        <w:t>.C.</w:t>
      </w:r>
      <w:proofErr w:type="gramStart"/>
      <w:r w:rsidRPr="00B73793">
        <w:rPr>
          <w:rFonts w:ascii="Times New Roman" w:hAnsi="Times New Roman" w:cs="Times New Roman"/>
        </w:rPr>
        <w:t>G.</w:t>
      </w:r>
      <w:r w:rsidR="004C4769" w:rsidRPr="00B73793">
        <w:rPr>
          <w:rFonts w:ascii="Times New Roman" w:hAnsi="Times New Roman" w:cs="Times New Roman"/>
        </w:rPr>
        <w:t>Vieira</w:t>
      </w:r>
      <w:proofErr w:type="spellEnd"/>
      <w:proofErr w:type="gramEnd"/>
      <w:r w:rsidR="004C4769" w:rsidRPr="00B73793">
        <w:rPr>
          <w:rFonts w:ascii="Times New Roman" w:hAnsi="Times New Roman" w:cs="Times New Roman"/>
        </w:rPr>
        <w:t xml:space="preserve"> , P</w:t>
      </w:r>
      <w:r w:rsidRPr="00B73793">
        <w:rPr>
          <w:rFonts w:ascii="Times New Roman" w:hAnsi="Times New Roman" w:cs="Times New Roman"/>
        </w:rPr>
        <w:t>.M</w:t>
      </w:r>
      <w:r w:rsidR="004C4769" w:rsidRPr="00B73793">
        <w:rPr>
          <w:rFonts w:ascii="Times New Roman" w:hAnsi="Times New Roman" w:cs="Times New Roman"/>
        </w:rPr>
        <w:t xml:space="preserve"> de Toledo , </w:t>
      </w:r>
      <w:proofErr w:type="spellStart"/>
      <w:r w:rsidR="004C4769" w:rsidRPr="00B73793">
        <w:rPr>
          <w:rFonts w:ascii="Times New Roman" w:hAnsi="Times New Roman" w:cs="Times New Roman"/>
        </w:rPr>
        <w:t>R</w:t>
      </w:r>
      <w:r w:rsidRPr="00B73793">
        <w:rPr>
          <w:rFonts w:ascii="Times New Roman" w:hAnsi="Times New Roman" w:cs="Times New Roman"/>
        </w:rPr>
        <w:t>.A.O.S</w:t>
      </w:r>
      <w:r w:rsidR="004C4769" w:rsidRPr="00B73793">
        <w:rPr>
          <w:rFonts w:ascii="Times New Roman" w:hAnsi="Times New Roman" w:cs="Times New Roman"/>
        </w:rPr>
        <w:t>antos</w:t>
      </w:r>
      <w:proofErr w:type="spellEnd"/>
      <w:r w:rsidR="004C4769" w:rsidRPr="00B73793">
        <w:rPr>
          <w:rFonts w:ascii="Times New Roman" w:hAnsi="Times New Roman" w:cs="Times New Roman"/>
        </w:rPr>
        <w:t xml:space="preserve"> Junior. (Org.). Ambiente e sociedade na Amazônia: uma abordagem interdisciplinar. 1ed.Rio de Janeiro: </w:t>
      </w:r>
      <w:proofErr w:type="spellStart"/>
      <w:r w:rsidR="004C4769" w:rsidRPr="00B73793">
        <w:rPr>
          <w:rFonts w:ascii="Times New Roman" w:hAnsi="Times New Roman" w:cs="Times New Roman"/>
        </w:rPr>
        <w:t>Garamond</w:t>
      </w:r>
      <w:proofErr w:type="spellEnd"/>
      <w:r w:rsidR="004C4769" w:rsidRPr="00B73793">
        <w:rPr>
          <w:rFonts w:ascii="Times New Roman" w:hAnsi="Times New Roman" w:cs="Times New Roman"/>
        </w:rPr>
        <w:t xml:space="preserve">, 2014, v. 1, p. 79-100.” </w:t>
      </w:r>
      <w:r w:rsidR="009E4333" w:rsidRPr="00B73793">
        <w:rPr>
          <w:rFonts w:ascii="Times New Roman" w:hAnsi="Times New Roman" w:cs="Times New Roman"/>
        </w:rPr>
        <w:t xml:space="preserve">Endereço Institucional: Museu Goeldi- </w:t>
      </w:r>
      <w:r w:rsidR="004C4769" w:rsidRPr="00B73793">
        <w:rPr>
          <w:rFonts w:ascii="Times New Roman" w:hAnsi="Times New Roman" w:cs="Times New Roman"/>
        </w:rPr>
        <w:t>A</w:t>
      </w:r>
      <w:r w:rsidR="009E4333" w:rsidRPr="00B73793">
        <w:rPr>
          <w:rFonts w:ascii="Times New Roman" w:hAnsi="Times New Roman" w:cs="Times New Roman"/>
        </w:rPr>
        <w:t>v</w:t>
      </w:r>
      <w:r w:rsidRPr="00B73793">
        <w:rPr>
          <w:rFonts w:ascii="Times New Roman" w:hAnsi="Times New Roman" w:cs="Times New Roman"/>
        </w:rPr>
        <w:t>.</w:t>
      </w:r>
      <w:r w:rsidR="009E4333" w:rsidRPr="00B73793">
        <w:rPr>
          <w:rFonts w:ascii="Times New Roman" w:hAnsi="Times New Roman" w:cs="Times New Roman"/>
        </w:rPr>
        <w:t xml:space="preserve"> Gov</w:t>
      </w:r>
      <w:r w:rsidR="004C4769" w:rsidRPr="00B73793">
        <w:rPr>
          <w:rFonts w:ascii="Times New Roman" w:hAnsi="Times New Roman" w:cs="Times New Roman"/>
        </w:rPr>
        <w:t>.</w:t>
      </w:r>
      <w:r w:rsidR="009E4333" w:rsidRPr="00B73793">
        <w:rPr>
          <w:rFonts w:ascii="Times New Roman" w:hAnsi="Times New Roman" w:cs="Times New Roman"/>
        </w:rPr>
        <w:t xml:space="preserve"> Magalhães Barata 376, Bairro São Braz. Belém-Pará, CEP 66040-170. Telefone: (091) 32491302. E-mail: </w:t>
      </w:r>
      <w:r w:rsidR="00B0252A" w:rsidRPr="004845E4">
        <w:rPr>
          <w:rStyle w:val="Hyperlink"/>
          <w:rFonts w:ascii="Times New Roman" w:hAnsi="Times New Roman" w:cs="Times New Roman"/>
          <w:color w:val="000000" w:themeColor="text1"/>
          <w:u w:val="none"/>
        </w:rPr>
        <w:t>araujo.roberto808@gmail.com</w:t>
      </w:r>
    </w:p>
    <w:p w:rsidR="00B0252A" w:rsidRPr="00B73793" w:rsidRDefault="00B0252A" w:rsidP="00B73793">
      <w:pPr>
        <w:jc w:val="both"/>
        <w:rPr>
          <w:rFonts w:ascii="Times New Roman" w:hAnsi="Times New Roman" w:cs="Times New Roman"/>
        </w:rPr>
      </w:pPr>
    </w:p>
    <w:sectPr w:rsidR="00B0252A" w:rsidRPr="00B73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ED"/>
    <w:rsid w:val="00063917"/>
    <w:rsid w:val="003C2959"/>
    <w:rsid w:val="00460155"/>
    <w:rsid w:val="004845E4"/>
    <w:rsid w:val="004C4769"/>
    <w:rsid w:val="004E1D5A"/>
    <w:rsid w:val="005444FE"/>
    <w:rsid w:val="00575B8A"/>
    <w:rsid w:val="006244B8"/>
    <w:rsid w:val="00675792"/>
    <w:rsid w:val="006A648A"/>
    <w:rsid w:val="006E3FF4"/>
    <w:rsid w:val="007F61CE"/>
    <w:rsid w:val="0080181B"/>
    <w:rsid w:val="008E7328"/>
    <w:rsid w:val="00936352"/>
    <w:rsid w:val="009D3F9D"/>
    <w:rsid w:val="009E4333"/>
    <w:rsid w:val="00A07447"/>
    <w:rsid w:val="00AC3706"/>
    <w:rsid w:val="00B0252A"/>
    <w:rsid w:val="00B73793"/>
    <w:rsid w:val="00C70A11"/>
    <w:rsid w:val="00D9774D"/>
    <w:rsid w:val="00F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1E9F"/>
  <w15:chartTrackingRefBased/>
  <w15:docId w15:val="{DC51531B-6960-4455-8EC9-D0BB986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25ED"/>
    <w:rPr>
      <w:b/>
      <w:bCs/>
    </w:rPr>
  </w:style>
  <w:style w:type="character" w:styleId="nfase">
    <w:name w:val="Emphasis"/>
    <w:basedOn w:val="Fontepargpadro"/>
    <w:uiPriority w:val="20"/>
    <w:qFormat/>
    <w:rsid w:val="00575B8A"/>
    <w:rPr>
      <w:i/>
      <w:iCs/>
    </w:rPr>
  </w:style>
  <w:style w:type="character" w:styleId="Hyperlink">
    <w:name w:val="Hyperlink"/>
    <w:basedOn w:val="Fontepargpadro"/>
    <w:uiPriority w:val="99"/>
    <w:unhideWhenUsed/>
    <w:rsid w:val="00575B8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4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Ferreira</dc:creator>
  <cp:keywords/>
  <dc:description/>
  <cp:lastModifiedBy>Francinelli Angeli Vale</cp:lastModifiedBy>
  <cp:revision>3</cp:revision>
  <dcterms:created xsi:type="dcterms:W3CDTF">2018-12-20T17:33:00Z</dcterms:created>
  <dcterms:modified xsi:type="dcterms:W3CDTF">2018-12-21T21:19:00Z</dcterms:modified>
</cp:coreProperties>
</file>